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A41C" w14:textId="5743C804" w:rsidR="00967E21" w:rsidRPr="00C55C14" w:rsidRDefault="00F374FB" w:rsidP="00BC42C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Индивидуальный итоговый проект</w:t>
      </w:r>
      <w:r w:rsidR="00967E21" w:rsidRPr="00C55C1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83EAD" w:rsidRPr="00C55C14">
        <w:rPr>
          <w:bCs/>
          <w:color w:val="000000"/>
          <w:sz w:val="28"/>
          <w:szCs w:val="28"/>
          <w:shd w:val="clear" w:color="auto" w:fill="FFFFFF"/>
        </w:rPr>
        <w:t>в условиях обновленных ФГОС.</w:t>
      </w:r>
    </w:p>
    <w:p w14:paraId="737791D9" w14:textId="4993928C" w:rsidR="00967E21" w:rsidRPr="00C55C14" w:rsidRDefault="00967E21" w:rsidP="00BC42CB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C55C14">
        <w:rPr>
          <w:i/>
          <w:color w:val="000000"/>
          <w:sz w:val="28"/>
          <w:szCs w:val="28"/>
        </w:rPr>
        <w:t>Ширяева Татьяна Викторовна</w:t>
      </w:r>
      <w:r w:rsidR="00BC42CB" w:rsidRPr="00C55C14">
        <w:rPr>
          <w:i/>
          <w:color w:val="000000"/>
          <w:sz w:val="28"/>
          <w:szCs w:val="28"/>
        </w:rPr>
        <w:t xml:space="preserve"> </w:t>
      </w:r>
      <w:r w:rsidRPr="00C55C14">
        <w:rPr>
          <w:i/>
          <w:color w:val="000000"/>
          <w:sz w:val="28"/>
          <w:szCs w:val="28"/>
        </w:rPr>
        <w:t>учитель истории и обществознания</w:t>
      </w:r>
    </w:p>
    <w:p w14:paraId="4D231D34" w14:textId="234ED6A8" w:rsidR="00967E21" w:rsidRPr="00C55C14" w:rsidRDefault="00967E21" w:rsidP="00BC42CB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C55C14">
        <w:rPr>
          <w:i/>
          <w:color w:val="000000"/>
          <w:sz w:val="28"/>
          <w:szCs w:val="28"/>
        </w:rPr>
        <w:t>МБОУ «Пичаевская СОШ»</w:t>
      </w:r>
      <w:r w:rsidR="00BC42CB" w:rsidRPr="00C55C14">
        <w:rPr>
          <w:i/>
          <w:color w:val="000000"/>
          <w:sz w:val="28"/>
          <w:szCs w:val="28"/>
        </w:rPr>
        <w:t xml:space="preserve"> </w:t>
      </w:r>
      <w:r w:rsidRPr="00C55C14">
        <w:rPr>
          <w:i/>
          <w:color w:val="000000"/>
          <w:sz w:val="28"/>
          <w:szCs w:val="28"/>
        </w:rPr>
        <w:t>Пичаевского района</w:t>
      </w:r>
      <w:r w:rsidR="00BC42CB" w:rsidRPr="00C55C14">
        <w:rPr>
          <w:i/>
          <w:color w:val="000000"/>
          <w:sz w:val="28"/>
          <w:szCs w:val="28"/>
        </w:rPr>
        <w:t xml:space="preserve"> </w:t>
      </w:r>
      <w:r w:rsidRPr="00C55C14">
        <w:rPr>
          <w:i/>
          <w:color w:val="000000"/>
          <w:sz w:val="28"/>
          <w:szCs w:val="28"/>
        </w:rPr>
        <w:t>Тамбовской области</w:t>
      </w:r>
    </w:p>
    <w:p w14:paraId="572438F8" w14:textId="77777777" w:rsidR="00967E21" w:rsidRPr="00C55C14" w:rsidRDefault="00967E21" w:rsidP="00883EAD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  <w:shd w:val="clear" w:color="auto" w:fill="FFFFFF"/>
          <w:lang w:val="en-US"/>
        </w:rPr>
      </w:pPr>
      <w:r w:rsidRPr="00C55C14">
        <w:rPr>
          <w:sz w:val="28"/>
          <w:szCs w:val="28"/>
          <w:shd w:val="clear" w:color="auto" w:fill="FFFFFF"/>
          <w:lang w:val="en-US"/>
        </w:rPr>
        <w:t xml:space="preserve">E-mail  </w:t>
      </w:r>
      <w:hyperlink r:id="rId8" w:history="1">
        <w:r w:rsidRPr="00C55C14">
          <w:rPr>
            <w:rStyle w:val="a4"/>
            <w:sz w:val="28"/>
            <w:szCs w:val="28"/>
            <w:shd w:val="clear" w:color="auto" w:fill="FFFFFF"/>
            <w:lang w:val="en-US"/>
          </w:rPr>
          <w:t>tv.schiriaewa@yandex.ru</w:t>
        </w:r>
      </w:hyperlink>
    </w:p>
    <w:p w14:paraId="317436AB" w14:textId="2767FBE6" w:rsidR="000F77FD" w:rsidRPr="00AB7E61" w:rsidRDefault="00264D8D" w:rsidP="00BC42C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Этимология термина прое́кт</w:t>
      </w:r>
      <w:r w:rsidR="00AB7E61">
        <w:rPr>
          <w:rFonts w:ascii="Times New Roman" w:hAnsi="Times New Roman"/>
          <w:sz w:val="28"/>
          <w:szCs w:val="28"/>
        </w:rPr>
        <w:t>, это частица всемирной истории! В эпоху великих Петровский преобразований</w:t>
      </w:r>
      <w:r w:rsidR="005C0BCB">
        <w:rPr>
          <w:rFonts w:ascii="Times New Roman" w:hAnsi="Times New Roman"/>
          <w:sz w:val="28"/>
          <w:szCs w:val="28"/>
        </w:rPr>
        <w:t xml:space="preserve"> слово проект</w:t>
      </w:r>
      <w:r w:rsidR="00AB7E61">
        <w:rPr>
          <w:rFonts w:ascii="Times New Roman" w:hAnsi="Times New Roman"/>
          <w:sz w:val="28"/>
          <w:szCs w:val="28"/>
        </w:rPr>
        <w:t xml:space="preserve"> заимствовано из немецкого, где </w:t>
      </w:r>
      <w:r w:rsidR="00AB7E61" w:rsidRPr="00AB7E61">
        <w:rPr>
          <w:rFonts w:ascii="Times New Roman" w:hAnsi="Times New Roman"/>
          <w:sz w:val="28"/>
          <w:szCs w:val="28"/>
        </w:rPr>
        <w:t>Projekt</w:t>
      </w:r>
      <w:r w:rsidR="00AB7E61">
        <w:rPr>
          <w:rFonts w:ascii="Times New Roman" w:hAnsi="Times New Roman"/>
          <w:sz w:val="28"/>
          <w:szCs w:val="28"/>
        </w:rPr>
        <w:t xml:space="preserve"> восходит к латинскому </w:t>
      </w:r>
      <w:r w:rsidR="00AB7E61" w:rsidRPr="00AB7E61">
        <w:rPr>
          <w:rFonts w:ascii="Times New Roman" w:hAnsi="Times New Roman"/>
          <w:sz w:val="28"/>
          <w:szCs w:val="28"/>
        </w:rPr>
        <w:t>projectum</w:t>
      </w:r>
      <w:r w:rsidR="00AB7E61">
        <w:rPr>
          <w:rFonts w:ascii="Times New Roman" w:hAnsi="Times New Roman"/>
          <w:sz w:val="28"/>
          <w:szCs w:val="28"/>
        </w:rPr>
        <w:t xml:space="preserve"> – «предложение, расчет», - образованному от глагола </w:t>
      </w:r>
      <w:r w:rsidR="00AB7E61" w:rsidRPr="00AB7E61">
        <w:rPr>
          <w:rFonts w:ascii="Times New Roman" w:hAnsi="Times New Roman"/>
          <w:sz w:val="28"/>
          <w:szCs w:val="28"/>
        </w:rPr>
        <w:t>projicere</w:t>
      </w:r>
      <w:r w:rsidR="00AB7E61">
        <w:rPr>
          <w:rFonts w:ascii="Times New Roman" w:hAnsi="Times New Roman"/>
          <w:sz w:val="28"/>
          <w:szCs w:val="28"/>
        </w:rPr>
        <w:t xml:space="preserve"> - «предлагать»</w:t>
      </w:r>
      <w:r w:rsidR="00AB7E61">
        <w:rPr>
          <w:rStyle w:val="aa"/>
          <w:rFonts w:ascii="Times New Roman" w:hAnsi="Times New Roman"/>
          <w:sz w:val="28"/>
          <w:szCs w:val="28"/>
        </w:rPr>
        <w:footnoteReference w:id="1"/>
      </w:r>
      <w:r w:rsidR="00AB7E61">
        <w:rPr>
          <w:rFonts w:ascii="Times New Roman" w:hAnsi="Times New Roman"/>
          <w:sz w:val="28"/>
          <w:szCs w:val="28"/>
        </w:rPr>
        <w:t>. Дети любят произносить это слово – проект, оно создаёт атмосферу значимого большого дела. Современные дети умеют ценить наполненность</w:t>
      </w:r>
      <w:r w:rsidR="005C0BCB">
        <w:rPr>
          <w:rFonts w:ascii="Times New Roman" w:hAnsi="Times New Roman"/>
          <w:sz w:val="28"/>
          <w:szCs w:val="28"/>
        </w:rPr>
        <w:t xml:space="preserve">, </w:t>
      </w:r>
      <w:r w:rsidR="00AB7E61">
        <w:rPr>
          <w:rFonts w:ascii="Times New Roman" w:hAnsi="Times New Roman"/>
          <w:sz w:val="28"/>
          <w:szCs w:val="28"/>
        </w:rPr>
        <w:t>содержание слов и в</w:t>
      </w:r>
      <w:r w:rsidR="00967E21" w:rsidRPr="00C55C14">
        <w:rPr>
          <w:rFonts w:ascii="Times New Roman" w:hAnsi="Times New Roman"/>
          <w:sz w:val="28"/>
          <w:szCs w:val="28"/>
        </w:rPr>
        <w:t xml:space="preserve"> последнее время в </w:t>
      </w:r>
      <w:r w:rsidR="00AB7E61">
        <w:rPr>
          <w:rFonts w:ascii="Times New Roman" w:hAnsi="Times New Roman"/>
          <w:sz w:val="28"/>
          <w:szCs w:val="28"/>
        </w:rPr>
        <w:t>школьной</w:t>
      </w:r>
      <w:r w:rsidR="00967E21" w:rsidRPr="00C55C14">
        <w:rPr>
          <w:rFonts w:ascii="Times New Roman" w:hAnsi="Times New Roman"/>
          <w:sz w:val="28"/>
          <w:szCs w:val="28"/>
        </w:rPr>
        <w:t xml:space="preserve"> жизни </w:t>
      </w:r>
      <w:r w:rsidR="00DA7634" w:rsidRPr="00C55C14">
        <w:rPr>
          <w:rFonts w:ascii="Times New Roman" w:hAnsi="Times New Roman"/>
          <w:sz w:val="28"/>
          <w:szCs w:val="28"/>
        </w:rPr>
        <w:t>привычно</w:t>
      </w:r>
      <w:r w:rsidR="00967E21" w:rsidRPr="00C55C14">
        <w:rPr>
          <w:rFonts w:ascii="Times New Roman" w:hAnsi="Times New Roman"/>
          <w:sz w:val="28"/>
          <w:szCs w:val="28"/>
        </w:rPr>
        <w:t xml:space="preserve"> </w:t>
      </w:r>
      <w:r w:rsidR="00D736A5" w:rsidRPr="00C55C14">
        <w:rPr>
          <w:rFonts w:ascii="Times New Roman" w:hAnsi="Times New Roman"/>
          <w:sz w:val="28"/>
          <w:szCs w:val="28"/>
        </w:rPr>
        <w:t xml:space="preserve">и ярко </w:t>
      </w:r>
      <w:r w:rsidR="00967E21" w:rsidRPr="00C55C14">
        <w:rPr>
          <w:rFonts w:ascii="Times New Roman" w:hAnsi="Times New Roman"/>
          <w:sz w:val="28"/>
          <w:szCs w:val="28"/>
        </w:rPr>
        <w:t xml:space="preserve">звучит слово – проект. </w:t>
      </w:r>
      <w:r w:rsidR="00237C74" w:rsidRPr="00C55C14">
        <w:rPr>
          <w:rFonts w:ascii="Times New Roman" w:hAnsi="Times New Roman"/>
          <w:sz w:val="28"/>
          <w:szCs w:val="28"/>
        </w:rPr>
        <w:t xml:space="preserve"> Ребята</w:t>
      </w:r>
      <w:r w:rsidR="00967E21" w:rsidRPr="00C55C14">
        <w:rPr>
          <w:rFonts w:ascii="Times New Roman" w:hAnsi="Times New Roman"/>
          <w:sz w:val="28"/>
          <w:szCs w:val="28"/>
        </w:rPr>
        <w:t xml:space="preserve"> старших классов на уроках истории и обществознания, во внеурочной</w:t>
      </w:r>
      <w:r w:rsidR="00967E21" w:rsidRPr="00BC42CB">
        <w:rPr>
          <w:rFonts w:ascii="Times New Roman" w:hAnsi="Times New Roman"/>
          <w:sz w:val="28"/>
          <w:szCs w:val="28"/>
        </w:rPr>
        <w:t xml:space="preserve"> деятельности и в рамках воспитательных мероприятий </w:t>
      </w:r>
      <w:r w:rsidR="00237C74" w:rsidRPr="00BC42CB">
        <w:rPr>
          <w:rFonts w:ascii="Times New Roman" w:hAnsi="Times New Roman"/>
          <w:sz w:val="28"/>
          <w:szCs w:val="28"/>
        </w:rPr>
        <w:t>все чаще готов</w:t>
      </w:r>
      <w:r w:rsidR="00967E21" w:rsidRPr="00BC42CB">
        <w:rPr>
          <w:rFonts w:ascii="Times New Roman" w:hAnsi="Times New Roman"/>
          <w:sz w:val="28"/>
          <w:szCs w:val="28"/>
        </w:rPr>
        <w:t xml:space="preserve">ят </w:t>
      </w:r>
      <w:r w:rsidR="00237C74" w:rsidRPr="00BC42CB">
        <w:rPr>
          <w:rFonts w:ascii="Times New Roman" w:hAnsi="Times New Roman"/>
          <w:sz w:val="28"/>
          <w:szCs w:val="28"/>
        </w:rPr>
        <w:t>интересные проекты</w:t>
      </w:r>
      <w:r w:rsidR="00D736A5" w:rsidRPr="00BC42CB">
        <w:rPr>
          <w:rFonts w:ascii="Times New Roman" w:hAnsi="Times New Roman"/>
          <w:sz w:val="28"/>
          <w:szCs w:val="28"/>
        </w:rPr>
        <w:t>, сама атмосфера образования в России способствует исследовательской работе</w:t>
      </w:r>
      <w:r w:rsidR="00967E21" w:rsidRPr="00BC42CB">
        <w:rPr>
          <w:rFonts w:ascii="Times New Roman" w:hAnsi="Times New Roman"/>
          <w:sz w:val="28"/>
          <w:szCs w:val="28"/>
        </w:rPr>
        <w:t xml:space="preserve">. </w:t>
      </w:r>
      <w:r w:rsidR="001B7442" w:rsidRPr="00BC42CB">
        <w:rPr>
          <w:rFonts w:ascii="Times New Roman" w:hAnsi="Times New Roman"/>
          <w:sz w:val="28"/>
          <w:szCs w:val="28"/>
        </w:rPr>
        <w:t xml:space="preserve">Креативно, </w:t>
      </w:r>
      <w:r w:rsidR="00967E21" w:rsidRPr="00BC42CB">
        <w:rPr>
          <w:rFonts w:ascii="Times New Roman" w:hAnsi="Times New Roman"/>
          <w:sz w:val="28"/>
          <w:szCs w:val="28"/>
        </w:rPr>
        <w:t xml:space="preserve">открыто, </w:t>
      </w:r>
      <w:r w:rsidR="001B7442" w:rsidRPr="00BC42CB">
        <w:rPr>
          <w:rFonts w:ascii="Times New Roman" w:hAnsi="Times New Roman"/>
          <w:sz w:val="28"/>
          <w:szCs w:val="28"/>
        </w:rPr>
        <w:t xml:space="preserve">ярко, </w:t>
      </w:r>
      <w:r w:rsidR="00967E21" w:rsidRPr="00BC42CB">
        <w:rPr>
          <w:rFonts w:ascii="Times New Roman" w:hAnsi="Times New Roman"/>
          <w:sz w:val="28"/>
          <w:szCs w:val="28"/>
        </w:rPr>
        <w:t>как это могут сделать</w:t>
      </w:r>
      <w:r w:rsidR="00237C74" w:rsidRPr="00BC42CB">
        <w:rPr>
          <w:rFonts w:ascii="Times New Roman" w:hAnsi="Times New Roman"/>
          <w:sz w:val="28"/>
          <w:szCs w:val="28"/>
        </w:rPr>
        <w:t xml:space="preserve"> </w:t>
      </w:r>
      <w:r w:rsidR="00D736A5" w:rsidRPr="00BC42CB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дети, презентуют свои проекты</w:t>
      </w:r>
      <w:r w:rsidR="00497DC4" w:rsidRPr="00BC42CB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,</w:t>
      </w:r>
      <w:r w:rsidR="00D736A5" w:rsidRPr="00BC42CB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изучая важные темы из истории и современности нашей страны.  </w:t>
      </w:r>
      <w:r w:rsidR="001B7442" w:rsidRPr="00BC42CB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В ФОП и обновленных стандартах для формирования УУД </w:t>
      </w:r>
      <w:r w:rsidR="00071004" w:rsidRPr="00BC42CB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актуально </w:t>
      </w:r>
      <w:r w:rsidR="001B7442" w:rsidRPr="00BC42CB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ввели УИПД </w:t>
      </w:r>
      <w:r w:rsidR="00071004" w:rsidRPr="00BC42CB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(</w:t>
      </w:r>
      <w:r w:rsidR="001B7442" w:rsidRPr="00BC42CB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учебную исследовательскую и проектную деятельность</w:t>
      </w:r>
      <w:r w:rsidR="00071004" w:rsidRPr="00BC42CB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)</w:t>
      </w:r>
      <w:r w:rsidR="001B7442" w:rsidRPr="00BC42CB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. В ходе школьного обучения </w:t>
      </w:r>
      <w:r w:rsidR="00806327" w:rsidRPr="00BC42CB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каждый </w:t>
      </w:r>
      <w:r w:rsidR="001B7442" w:rsidRPr="00BC42CB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ребенок постепенно учится </w:t>
      </w:r>
      <w:r w:rsidR="00806327" w:rsidRPr="00BC42CB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проектной деятельности, если раньше исследования </w:t>
      </w:r>
      <w:r w:rsidR="00071004" w:rsidRPr="00BC42CB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п</w:t>
      </w:r>
      <w:r w:rsidR="00806327" w:rsidRPr="00BC42CB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роводили</w:t>
      </w:r>
      <w:r w:rsidR="00071004" w:rsidRPr="00BC42CB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инициативные, часто отлично успевающие ученики, теперь </w:t>
      </w:r>
      <w:r w:rsidR="00F864C5" w:rsidRPr="00BC42CB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индивидуальный итоговый проект стал основным объектом оценки метапредметными результатов.</w:t>
      </w:r>
      <w:r w:rsidR="00071004" w:rsidRPr="00BC42CB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  <w:r w:rsidR="00F864C5" w:rsidRPr="00BC42CB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Школы организуют проектную деятельность в соответствии с ФОП и это возможность</w:t>
      </w:r>
      <w:r w:rsidR="0092791D" w:rsidRPr="00BC42CB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оценить метапредметные результаты на всех уровнях образования. На уровне НОО – проверять, как школьники выполняют проектные задания с использованием образцов</w:t>
      </w:r>
      <w:r w:rsidR="00A44FDA" w:rsidRPr="00BC42CB">
        <w:rPr>
          <w:rStyle w:val="aa"/>
          <w:rFonts w:ascii="Times New Roman" w:eastAsia="Times New Roman" w:hAnsi="Times New Roman"/>
          <w:color w:val="212529"/>
          <w:sz w:val="28"/>
          <w:szCs w:val="28"/>
          <w:lang w:eastAsia="ru-RU"/>
        </w:rPr>
        <w:footnoteReference w:id="2"/>
      </w:r>
      <w:r w:rsidR="00BC42CB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.</w:t>
      </w:r>
      <w:r w:rsidR="0036028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  <w:r w:rsidR="001C0894" w:rsidRPr="00BC42CB">
        <w:rPr>
          <w:rFonts w:ascii="Times New Roman" w:hAnsi="Times New Roman"/>
          <w:sz w:val="28"/>
          <w:szCs w:val="28"/>
        </w:rPr>
        <w:t>Важные принципиальные отличия обновленных</w:t>
      </w:r>
      <w:r w:rsidR="00AB07A2" w:rsidRPr="00BC42CB">
        <w:rPr>
          <w:rFonts w:ascii="Times New Roman" w:hAnsi="Times New Roman"/>
          <w:sz w:val="28"/>
          <w:szCs w:val="28"/>
        </w:rPr>
        <w:t xml:space="preserve"> ФГОС ООО</w:t>
      </w:r>
      <w:r w:rsidR="00497DC4" w:rsidRPr="00BC42CB">
        <w:rPr>
          <w:rFonts w:ascii="Times New Roman" w:hAnsi="Times New Roman"/>
          <w:sz w:val="28"/>
          <w:szCs w:val="28"/>
        </w:rPr>
        <w:t>, в том</w:t>
      </w:r>
      <w:r>
        <w:rPr>
          <w:rFonts w:ascii="Times New Roman" w:hAnsi="Times New Roman"/>
          <w:sz w:val="28"/>
          <w:szCs w:val="28"/>
        </w:rPr>
        <w:t>,</w:t>
      </w:r>
      <w:r w:rsidR="00AB07A2" w:rsidRPr="00BC42CB">
        <w:rPr>
          <w:rFonts w:ascii="Times New Roman" w:hAnsi="Times New Roman"/>
          <w:sz w:val="28"/>
          <w:szCs w:val="28"/>
        </w:rPr>
        <w:t xml:space="preserve"> </w:t>
      </w:r>
      <w:r w:rsidR="00A44FDA" w:rsidRPr="00BC42CB">
        <w:rPr>
          <w:rFonts w:ascii="Times New Roman" w:hAnsi="Times New Roman"/>
          <w:sz w:val="28"/>
          <w:szCs w:val="28"/>
        </w:rPr>
        <w:t xml:space="preserve">что </w:t>
      </w:r>
      <w:r w:rsidR="001C0894" w:rsidRPr="00BC42CB">
        <w:rPr>
          <w:rFonts w:ascii="Times New Roman" w:hAnsi="Times New Roman"/>
          <w:sz w:val="28"/>
          <w:szCs w:val="28"/>
        </w:rPr>
        <w:t xml:space="preserve">стандарты </w:t>
      </w:r>
      <w:r w:rsidR="00AB07A2" w:rsidRPr="00BC42CB">
        <w:rPr>
          <w:rFonts w:ascii="Times New Roman" w:hAnsi="Times New Roman"/>
          <w:sz w:val="28"/>
          <w:szCs w:val="28"/>
        </w:rPr>
        <w:t>конкретизируют требования к личностным, предметным и метапредметным результатам освоения обучающимися программ основного общего образования</w:t>
      </w:r>
      <w:r w:rsidR="001C0894" w:rsidRPr="00BC42CB">
        <w:rPr>
          <w:rFonts w:ascii="Times New Roman" w:hAnsi="Times New Roman"/>
          <w:sz w:val="28"/>
          <w:szCs w:val="28"/>
        </w:rPr>
        <w:t xml:space="preserve">; </w:t>
      </w:r>
      <w:r w:rsidR="00AB07A2" w:rsidRPr="00BC42CB">
        <w:rPr>
          <w:rFonts w:ascii="Times New Roman" w:hAnsi="Times New Roman"/>
          <w:sz w:val="28"/>
          <w:szCs w:val="28"/>
        </w:rPr>
        <w:t>формиров</w:t>
      </w:r>
      <w:r w:rsidR="001C0894" w:rsidRPr="00BC42CB">
        <w:rPr>
          <w:rFonts w:ascii="Times New Roman" w:hAnsi="Times New Roman"/>
          <w:sz w:val="28"/>
          <w:szCs w:val="28"/>
        </w:rPr>
        <w:t xml:space="preserve">ание функциональной грамотности; </w:t>
      </w:r>
      <w:r w:rsidR="00AB07A2" w:rsidRPr="00BC42CB">
        <w:rPr>
          <w:rFonts w:ascii="Times New Roman" w:hAnsi="Times New Roman"/>
          <w:sz w:val="28"/>
          <w:szCs w:val="28"/>
        </w:rPr>
        <w:t>вариативность профильного обучения</w:t>
      </w:r>
      <w:r w:rsidR="001C0894" w:rsidRPr="00BC42CB">
        <w:rPr>
          <w:rFonts w:ascii="Times New Roman" w:hAnsi="Times New Roman"/>
          <w:sz w:val="28"/>
          <w:szCs w:val="28"/>
        </w:rPr>
        <w:t xml:space="preserve"> с возможностью углубленного </w:t>
      </w:r>
      <w:r w:rsidR="001C0894" w:rsidRPr="00BC42CB">
        <w:rPr>
          <w:rFonts w:ascii="Times New Roman" w:hAnsi="Times New Roman"/>
          <w:sz w:val="28"/>
          <w:szCs w:val="28"/>
        </w:rPr>
        <w:lastRenderedPageBreak/>
        <w:t xml:space="preserve">изучения учебных предметов, которые связаны с профориентацией выпускника. Механизмы реализации ФГОС нового поколения </w:t>
      </w:r>
      <w:r w:rsidR="00A44FDA" w:rsidRPr="00BC42CB">
        <w:rPr>
          <w:rFonts w:ascii="Times New Roman" w:hAnsi="Times New Roman"/>
          <w:sz w:val="28"/>
          <w:szCs w:val="28"/>
        </w:rPr>
        <w:t>определяют главное условие</w:t>
      </w:r>
      <w:r w:rsidR="001C0894" w:rsidRPr="00BC42CB">
        <w:rPr>
          <w:rFonts w:ascii="Times New Roman" w:hAnsi="Times New Roman"/>
          <w:sz w:val="28"/>
          <w:szCs w:val="28"/>
        </w:rPr>
        <w:t xml:space="preserve"> результативности </w:t>
      </w:r>
      <w:r w:rsidR="00A44FDA" w:rsidRPr="00BC42CB">
        <w:rPr>
          <w:rFonts w:ascii="Times New Roman" w:hAnsi="Times New Roman"/>
          <w:sz w:val="28"/>
          <w:szCs w:val="28"/>
        </w:rPr>
        <w:t>-</w:t>
      </w:r>
      <w:r w:rsidR="005F7075" w:rsidRPr="00BC42CB">
        <w:rPr>
          <w:rFonts w:ascii="Times New Roman" w:hAnsi="Times New Roman"/>
          <w:sz w:val="28"/>
          <w:szCs w:val="28"/>
        </w:rPr>
        <w:t xml:space="preserve"> формирования универсальных учебных действий (УУД). </w:t>
      </w:r>
      <w:r w:rsidR="00A44FDA" w:rsidRPr="00BC42CB">
        <w:rPr>
          <w:rFonts w:ascii="Times New Roman" w:hAnsi="Times New Roman"/>
          <w:sz w:val="28"/>
          <w:szCs w:val="28"/>
        </w:rPr>
        <w:t xml:space="preserve">Приоритетным </w:t>
      </w:r>
      <w:r w:rsidR="00581DB0" w:rsidRPr="00BC42CB">
        <w:rPr>
          <w:rFonts w:ascii="Times New Roman" w:hAnsi="Times New Roman"/>
          <w:sz w:val="28"/>
          <w:szCs w:val="28"/>
        </w:rPr>
        <w:t xml:space="preserve">в организации </w:t>
      </w:r>
      <w:r w:rsidR="00BC42CB">
        <w:rPr>
          <w:rFonts w:ascii="Times New Roman" w:hAnsi="Times New Roman"/>
          <w:sz w:val="28"/>
          <w:szCs w:val="28"/>
        </w:rPr>
        <w:t>урочной и внеурочной работы</w:t>
      </w:r>
      <w:r w:rsidR="00581DB0" w:rsidRPr="00BC42CB">
        <w:rPr>
          <w:rFonts w:ascii="Times New Roman" w:hAnsi="Times New Roman"/>
          <w:sz w:val="28"/>
          <w:szCs w:val="28"/>
        </w:rPr>
        <w:t xml:space="preserve"> стал системно – деятельностный подход в обучении. Проектная деятельность позволяет широко и эффективно реализовать творческий потенциал детей</w:t>
      </w:r>
      <w:r w:rsidR="00BC42CB">
        <w:rPr>
          <w:rFonts w:ascii="Times New Roman" w:hAnsi="Times New Roman"/>
          <w:sz w:val="28"/>
          <w:szCs w:val="28"/>
        </w:rPr>
        <w:t xml:space="preserve"> на уроках истории и обществознания</w:t>
      </w:r>
      <w:r w:rsidR="00581DB0" w:rsidRPr="00BC42CB">
        <w:rPr>
          <w:rFonts w:ascii="Times New Roman" w:hAnsi="Times New Roman"/>
          <w:sz w:val="28"/>
          <w:szCs w:val="28"/>
        </w:rPr>
        <w:t>.</w:t>
      </w:r>
      <w:r w:rsidR="00190B89" w:rsidRPr="00190B89">
        <w:rPr>
          <w:rFonts w:ascii="Times New Roman" w:hAnsi="Times New Roman"/>
          <w:sz w:val="28"/>
          <w:szCs w:val="28"/>
        </w:rPr>
        <w:t xml:space="preserve"> </w:t>
      </w:r>
      <w:r w:rsidR="00190B89" w:rsidRPr="00BC42CB">
        <w:rPr>
          <w:rFonts w:ascii="Times New Roman" w:hAnsi="Times New Roman"/>
          <w:sz w:val="28"/>
          <w:szCs w:val="28"/>
        </w:rPr>
        <w:t>Когда много лет</w:t>
      </w:r>
      <w:r w:rsidR="00190B89">
        <w:rPr>
          <w:rFonts w:ascii="Times New Roman" w:hAnsi="Times New Roman"/>
          <w:sz w:val="28"/>
          <w:szCs w:val="28"/>
        </w:rPr>
        <w:t xml:space="preserve"> назад, </w:t>
      </w:r>
      <w:r w:rsidR="00190B89" w:rsidRPr="00BC42CB">
        <w:rPr>
          <w:rFonts w:ascii="Times New Roman" w:hAnsi="Times New Roman"/>
          <w:sz w:val="28"/>
          <w:szCs w:val="28"/>
        </w:rPr>
        <w:t>в качестве «пробы пера»</w:t>
      </w:r>
      <w:r w:rsidR="00190B89">
        <w:rPr>
          <w:rFonts w:ascii="Times New Roman" w:hAnsi="Times New Roman"/>
          <w:sz w:val="28"/>
          <w:szCs w:val="28"/>
        </w:rPr>
        <w:t>,</w:t>
      </w:r>
      <w:r w:rsidR="00190B89" w:rsidRPr="00BC42CB">
        <w:rPr>
          <w:rFonts w:ascii="Times New Roman" w:hAnsi="Times New Roman"/>
          <w:sz w:val="28"/>
          <w:szCs w:val="28"/>
        </w:rPr>
        <w:t xml:space="preserve"> мы с детьми спорили над темами проектов и думали о том, что представить в качестве итогового продукта, мы много общались и с удовольствием перенимали опыт друг друга.</w:t>
      </w:r>
      <w:r w:rsidR="00190B89">
        <w:rPr>
          <w:rFonts w:ascii="Times New Roman" w:hAnsi="Times New Roman"/>
          <w:sz w:val="28"/>
          <w:szCs w:val="28"/>
        </w:rPr>
        <w:t xml:space="preserve"> </w:t>
      </w:r>
      <w:r w:rsidR="00581DB0" w:rsidRPr="00BC42CB">
        <w:rPr>
          <w:rFonts w:ascii="Times New Roman" w:hAnsi="Times New Roman"/>
          <w:sz w:val="28"/>
          <w:szCs w:val="28"/>
        </w:rPr>
        <w:t>Практика проектной работы показывает</w:t>
      </w:r>
      <w:r w:rsidR="00572D3B" w:rsidRPr="00BC42CB">
        <w:rPr>
          <w:rFonts w:ascii="Times New Roman" w:hAnsi="Times New Roman"/>
          <w:sz w:val="28"/>
          <w:szCs w:val="28"/>
        </w:rPr>
        <w:t xml:space="preserve">, </w:t>
      </w:r>
      <w:r w:rsidR="00581DB0" w:rsidRPr="00BC42CB">
        <w:rPr>
          <w:rFonts w:ascii="Times New Roman" w:hAnsi="Times New Roman"/>
          <w:sz w:val="28"/>
          <w:szCs w:val="28"/>
        </w:rPr>
        <w:t xml:space="preserve">что в процессе исследования мотивация детей </w:t>
      </w:r>
      <w:r w:rsidR="00572D3B" w:rsidRPr="00BC42CB">
        <w:rPr>
          <w:rFonts w:ascii="Times New Roman" w:hAnsi="Times New Roman"/>
          <w:sz w:val="28"/>
          <w:szCs w:val="28"/>
        </w:rPr>
        <w:t>к поиску и запоминанию исторической и обществоведческой информации.</w:t>
      </w:r>
      <w:r w:rsidR="00581DB0" w:rsidRPr="00BC42CB">
        <w:rPr>
          <w:rFonts w:ascii="Times New Roman" w:hAnsi="Times New Roman"/>
          <w:sz w:val="28"/>
          <w:szCs w:val="28"/>
        </w:rPr>
        <w:t xml:space="preserve">  </w:t>
      </w:r>
      <w:r w:rsidR="004A04BB" w:rsidRPr="00BC42CB">
        <w:rPr>
          <w:rFonts w:ascii="Times New Roman" w:hAnsi="Times New Roman"/>
          <w:sz w:val="28"/>
          <w:szCs w:val="28"/>
        </w:rPr>
        <w:t xml:space="preserve">Опыт </w:t>
      </w:r>
      <w:r w:rsidR="00FC5E11" w:rsidRPr="00BC42CB">
        <w:rPr>
          <w:rFonts w:ascii="Times New Roman" w:hAnsi="Times New Roman"/>
          <w:sz w:val="28"/>
          <w:szCs w:val="28"/>
        </w:rPr>
        <w:t xml:space="preserve">учителя </w:t>
      </w:r>
      <w:r w:rsidR="004A04BB" w:rsidRPr="00BC42CB">
        <w:rPr>
          <w:rFonts w:ascii="Times New Roman" w:hAnsi="Times New Roman"/>
          <w:sz w:val="28"/>
          <w:szCs w:val="28"/>
        </w:rPr>
        <w:t>показывает</w:t>
      </w:r>
      <w:r w:rsidR="00FC5E11" w:rsidRPr="00BC42CB">
        <w:rPr>
          <w:rFonts w:ascii="Times New Roman" w:hAnsi="Times New Roman"/>
          <w:sz w:val="28"/>
          <w:szCs w:val="28"/>
        </w:rPr>
        <w:t xml:space="preserve"> - исследовательская </w:t>
      </w:r>
      <w:r w:rsidR="00572D3B" w:rsidRPr="00BC42CB">
        <w:rPr>
          <w:rFonts w:ascii="Times New Roman" w:hAnsi="Times New Roman"/>
          <w:sz w:val="28"/>
          <w:szCs w:val="28"/>
        </w:rPr>
        <w:t xml:space="preserve">работа </w:t>
      </w:r>
      <w:r w:rsidR="00FC5E11" w:rsidRPr="00BC42CB">
        <w:rPr>
          <w:rFonts w:ascii="Times New Roman" w:hAnsi="Times New Roman"/>
          <w:sz w:val="28"/>
          <w:szCs w:val="28"/>
        </w:rPr>
        <w:t xml:space="preserve">всегда легко и </w:t>
      </w:r>
      <w:r w:rsidR="004A04BB" w:rsidRPr="00BC42CB">
        <w:rPr>
          <w:rFonts w:ascii="Times New Roman" w:hAnsi="Times New Roman"/>
          <w:sz w:val="28"/>
          <w:szCs w:val="28"/>
        </w:rPr>
        <w:t xml:space="preserve">органично </w:t>
      </w:r>
      <w:r w:rsidR="00FC5E11" w:rsidRPr="00BC42CB">
        <w:rPr>
          <w:rFonts w:ascii="Times New Roman" w:hAnsi="Times New Roman"/>
          <w:sz w:val="28"/>
          <w:szCs w:val="28"/>
        </w:rPr>
        <w:t xml:space="preserve">ориентирует учеников </w:t>
      </w:r>
      <w:r w:rsidR="00DE49AF" w:rsidRPr="00BC42CB">
        <w:rPr>
          <w:rFonts w:ascii="Times New Roman" w:hAnsi="Times New Roman"/>
          <w:sz w:val="28"/>
          <w:szCs w:val="28"/>
        </w:rPr>
        <w:t>на развитие</w:t>
      </w:r>
      <w:r w:rsidR="00FC5E11" w:rsidRPr="00BC42CB">
        <w:rPr>
          <w:rFonts w:ascii="Times New Roman" w:hAnsi="Times New Roman"/>
          <w:sz w:val="28"/>
          <w:szCs w:val="28"/>
        </w:rPr>
        <w:t xml:space="preserve"> ответственности и</w:t>
      </w:r>
      <w:r w:rsidR="00DE49AF" w:rsidRPr="00BC42CB">
        <w:rPr>
          <w:rFonts w:ascii="Times New Roman" w:hAnsi="Times New Roman"/>
          <w:sz w:val="28"/>
          <w:szCs w:val="28"/>
        </w:rPr>
        <w:t xml:space="preserve"> способности самостоятельно приобретать знания и умения</w:t>
      </w:r>
      <w:r w:rsidR="00FC5E11" w:rsidRPr="00BC42CB">
        <w:rPr>
          <w:rFonts w:ascii="Times New Roman" w:hAnsi="Times New Roman"/>
          <w:sz w:val="28"/>
          <w:szCs w:val="28"/>
        </w:rPr>
        <w:t>, стремление</w:t>
      </w:r>
      <w:r w:rsidR="00DE49AF" w:rsidRPr="00BC42CB">
        <w:rPr>
          <w:rFonts w:ascii="Times New Roman" w:hAnsi="Times New Roman"/>
          <w:sz w:val="28"/>
          <w:szCs w:val="28"/>
        </w:rPr>
        <w:t xml:space="preserve"> использовать знания </w:t>
      </w:r>
      <w:r w:rsidR="00FC5E11" w:rsidRPr="00BC42CB">
        <w:rPr>
          <w:rFonts w:ascii="Times New Roman" w:hAnsi="Times New Roman"/>
          <w:sz w:val="28"/>
          <w:szCs w:val="28"/>
        </w:rPr>
        <w:t>в разных жизненных ситуациях</w:t>
      </w:r>
      <w:r w:rsidR="00DE49AF" w:rsidRPr="00BC42CB">
        <w:rPr>
          <w:rFonts w:ascii="Times New Roman" w:hAnsi="Times New Roman"/>
          <w:sz w:val="28"/>
          <w:szCs w:val="28"/>
        </w:rPr>
        <w:t xml:space="preserve">. </w:t>
      </w:r>
      <w:r w:rsidR="00BC42CB" w:rsidRPr="00BC42CB">
        <w:rPr>
          <w:rFonts w:ascii="Times New Roman" w:hAnsi="Times New Roman"/>
          <w:sz w:val="28"/>
          <w:szCs w:val="28"/>
        </w:rPr>
        <w:t xml:space="preserve">Многое изменилось, теперь наработаны эффективные практики проектной деятельности, много полезных памяток для учителей и учеников, в свободном доступе мастер классы и онлайн советы. Примеры организации и реализация этого вида деятельности в рамках своей школы и в масштабах всего российского образования позволяют сравнивать и анализировать достижения своих учеников, позволяют корректировать свою работу, ставить новые цели. Модным направлением в последнее время стало конкурсное движение, считаю для молодежи это замечательная возможность выступать с готовыми проектами, защищая честь образовательной организации и приобретать полезный опыт работы в будущей профессии и личностном росте. Очень актуально, на мой взгляд, понимание учителем и учеником важности создания нового продукта, направленности на решение практической задачи или даже проблемы.  </w:t>
      </w:r>
      <w:r w:rsidR="000F77FD" w:rsidRPr="00BC42CB">
        <w:rPr>
          <w:rFonts w:ascii="Times New Roman" w:hAnsi="Times New Roman"/>
          <w:sz w:val="28"/>
          <w:szCs w:val="28"/>
        </w:rPr>
        <w:t xml:space="preserve">Требования ФГОС предполагает определённую последовательность деятельности всех участников образовательного процесса по организации учебно-исследовательской и проектной деятельности. </w:t>
      </w:r>
      <w:r w:rsidR="00C97BE9" w:rsidRPr="00BC42CB">
        <w:rPr>
          <w:rFonts w:ascii="Times New Roman" w:hAnsi="Times New Roman"/>
          <w:sz w:val="28"/>
          <w:szCs w:val="28"/>
        </w:rPr>
        <w:t>ФГОС предполагает обязательную подготовку и защиту итогового проекта предметного или метапредметного характера на уровне среднего общего образования, мои дети</w:t>
      </w:r>
      <w:r w:rsidR="00A14515" w:rsidRPr="00BC42CB">
        <w:rPr>
          <w:rFonts w:ascii="Times New Roman" w:hAnsi="Times New Roman"/>
          <w:sz w:val="28"/>
          <w:szCs w:val="28"/>
        </w:rPr>
        <w:t>,</w:t>
      </w:r>
      <w:r w:rsidR="00C97BE9" w:rsidRPr="00BC42CB">
        <w:rPr>
          <w:rFonts w:ascii="Times New Roman" w:hAnsi="Times New Roman"/>
          <w:sz w:val="28"/>
          <w:szCs w:val="28"/>
        </w:rPr>
        <w:t xml:space="preserve"> как правило</w:t>
      </w:r>
      <w:r w:rsidR="00FA6899" w:rsidRPr="00BC42CB">
        <w:rPr>
          <w:rFonts w:ascii="Times New Roman" w:hAnsi="Times New Roman"/>
          <w:sz w:val="28"/>
          <w:szCs w:val="28"/>
        </w:rPr>
        <w:t>,</w:t>
      </w:r>
      <w:r w:rsidR="00C97BE9" w:rsidRPr="00BC42CB">
        <w:rPr>
          <w:rFonts w:ascii="Times New Roman" w:hAnsi="Times New Roman"/>
          <w:sz w:val="28"/>
          <w:szCs w:val="28"/>
        </w:rPr>
        <w:t xml:space="preserve"> защищают </w:t>
      </w:r>
      <w:r w:rsidR="00A14515" w:rsidRPr="00BC42CB">
        <w:rPr>
          <w:rFonts w:ascii="Times New Roman" w:hAnsi="Times New Roman"/>
          <w:sz w:val="28"/>
          <w:szCs w:val="28"/>
        </w:rPr>
        <w:t>проекты в ходе 10 класса. Алгоритм действий администрации школы и учителей по реализации данного направления позволяет конкретизировать требования к учебному проекту. Проект – работа, которая направлена на достижение заранее запла</w:t>
      </w:r>
      <w:r w:rsidR="00A14515">
        <w:rPr>
          <w:rFonts w:ascii="Times New Roman" w:hAnsi="Times New Roman"/>
          <w:sz w:val="28"/>
          <w:szCs w:val="28"/>
        </w:rPr>
        <w:t>нированного результата</w:t>
      </w:r>
      <w:r w:rsidR="00DF065F">
        <w:rPr>
          <w:rFonts w:ascii="Times New Roman" w:hAnsi="Times New Roman"/>
          <w:sz w:val="28"/>
          <w:szCs w:val="28"/>
        </w:rPr>
        <w:t xml:space="preserve">; при этом важным является подбор оптимальных методов и средств ее достижения; итогом работы становится создание проектного </w:t>
      </w:r>
      <w:r w:rsidR="00DF065F">
        <w:rPr>
          <w:rFonts w:ascii="Times New Roman" w:hAnsi="Times New Roman"/>
          <w:sz w:val="28"/>
          <w:szCs w:val="28"/>
        </w:rPr>
        <w:lastRenderedPageBreak/>
        <w:t>продукта.</w:t>
      </w:r>
      <w:r w:rsidR="0080255B">
        <w:rPr>
          <w:rFonts w:ascii="Times New Roman" w:hAnsi="Times New Roman"/>
          <w:sz w:val="28"/>
          <w:szCs w:val="28"/>
        </w:rPr>
        <w:t xml:space="preserve"> Важной составляющей индивидуального проекта является письменный отчет о ходе работы над проектом. Он содержит описание каждого этапа работы, все решения рассматриваются с позиции обоснованности и проблематики темы. Ребята анализируют собранную информацию, дают оценку самих источников ее получения.</w:t>
      </w:r>
      <w:r w:rsidR="00FA6899" w:rsidRPr="00FA6899">
        <w:rPr>
          <w:rFonts w:ascii="Times New Roman" w:hAnsi="Times New Roman"/>
          <w:sz w:val="28"/>
          <w:szCs w:val="28"/>
        </w:rPr>
        <w:t xml:space="preserve"> </w:t>
      </w:r>
      <w:r w:rsidR="00FA6899">
        <w:rPr>
          <w:rFonts w:ascii="Times New Roman" w:hAnsi="Times New Roman"/>
          <w:sz w:val="28"/>
          <w:szCs w:val="28"/>
        </w:rPr>
        <w:t>Проведенные наблюдения, опросы, эксперименты, т</w:t>
      </w:r>
      <w:r w:rsidR="00BC42CB">
        <w:rPr>
          <w:rFonts w:ascii="Times New Roman" w:hAnsi="Times New Roman"/>
          <w:sz w:val="28"/>
          <w:szCs w:val="28"/>
        </w:rPr>
        <w:t>ворческие идеи - всегда вызываю</w:t>
      </w:r>
      <w:r w:rsidR="00FA6899">
        <w:rPr>
          <w:rFonts w:ascii="Times New Roman" w:hAnsi="Times New Roman"/>
          <w:sz w:val="28"/>
          <w:szCs w:val="28"/>
        </w:rPr>
        <w:t>т</w:t>
      </w:r>
      <w:r w:rsidR="00BC42CB">
        <w:rPr>
          <w:rFonts w:ascii="Times New Roman" w:hAnsi="Times New Roman"/>
          <w:sz w:val="28"/>
          <w:szCs w:val="28"/>
        </w:rPr>
        <w:t xml:space="preserve"> живое</w:t>
      </w:r>
      <w:r w:rsidR="00FA6899">
        <w:rPr>
          <w:rFonts w:ascii="Times New Roman" w:hAnsi="Times New Roman"/>
          <w:sz w:val="28"/>
          <w:szCs w:val="28"/>
        </w:rPr>
        <w:t xml:space="preserve"> обсуждение в классе, ребята делятся не только информацией, но и яркими впечатлениями и эмоциями друг с другом. Большой опыт коммуникаций. </w:t>
      </w:r>
      <w:r w:rsidR="00705F82">
        <w:rPr>
          <w:rFonts w:ascii="Times New Roman" w:hAnsi="Times New Roman"/>
          <w:sz w:val="28"/>
          <w:szCs w:val="28"/>
        </w:rPr>
        <w:t>Б</w:t>
      </w:r>
      <w:r w:rsidR="00FA6899">
        <w:rPr>
          <w:rFonts w:ascii="Times New Roman" w:hAnsi="Times New Roman"/>
          <w:sz w:val="28"/>
          <w:szCs w:val="28"/>
        </w:rPr>
        <w:t xml:space="preserve">ольшой опыт </w:t>
      </w:r>
      <w:r w:rsidR="00705F82">
        <w:rPr>
          <w:rFonts w:ascii="Times New Roman" w:hAnsi="Times New Roman"/>
          <w:sz w:val="28"/>
          <w:szCs w:val="28"/>
        </w:rPr>
        <w:t xml:space="preserve">подведения итогов и выводов, самооценки и рефлексии.  Волнительным условием является публичная защита проекта, комиссия учителей предметников вопросами уточняет </w:t>
      </w:r>
      <w:r w:rsidR="00B71A39">
        <w:rPr>
          <w:rFonts w:ascii="Times New Roman" w:hAnsi="Times New Roman"/>
          <w:sz w:val="28"/>
          <w:szCs w:val="28"/>
        </w:rPr>
        <w:t xml:space="preserve">основные моменты работы обучающихся, дают запоминающиеся советы и рекомендации. Ребята стараются проявить свои умения и навыки в междисциплинарном формате, многие используют интересные приемы мультимедийного оформления своих работ.  Как учитель в роли куратора, все чаще с радостью отмечаю - после успешной защиты дети часто выступают </w:t>
      </w:r>
      <w:r>
        <w:rPr>
          <w:rFonts w:ascii="Times New Roman" w:hAnsi="Times New Roman"/>
          <w:sz w:val="28"/>
          <w:szCs w:val="28"/>
        </w:rPr>
        <w:t>с</w:t>
      </w:r>
      <w:r w:rsidR="00B71A39">
        <w:rPr>
          <w:rFonts w:ascii="Times New Roman" w:hAnsi="Times New Roman"/>
          <w:sz w:val="28"/>
          <w:szCs w:val="28"/>
        </w:rPr>
        <w:t>о своими проектами перед школьным сообществом, находя полезное применение своего труда в виртуальных экскурсиях, музеях школы и села, библиотеках, местных СМИ.</w:t>
      </w:r>
      <w:r w:rsidR="00C46797">
        <w:rPr>
          <w:rFonts w:ascii="Times New Roman" w:hAnsi="Times New Roman"/>
          <w:sz w:val="28"/>
          <w:szCs w:val="28"/>
        </w:rPr>
        <w:t xml:space="preserve"> Нам выпало жить в интересное время, это время перемен к лучшему, время «разговоров о важном» и время «билетов в будущее»… Учитель всегда с радостью замечает: детям самых разных возрастов нравится гордиться своей большой и малой Родиной. Интуитивно маленькие граждане подмечают перемены к лучшему и хотят рассказать об этом всему образовательному сообществу.</w:t>
      </w:r>
      <w:r w:rsidR="00B71A39">
        <w:rPr>
          <w:rFonts w:ascii="Times New Roman" w:hAnsi="Times New Roman"/>
          <w:sz w:val="28"/>
          <w:szCs w:val="28"/>
        </w:rPr>
        <w:t xml:space="preserve"> </w:t>
      </w:r>
      <w:r w:rsidR="005C0BCB">
        <w:rPr>
          <w:rFonts w:ascii="Times New Roman" w:hAnsi="Times New Roman"/>
          <w:sz w:val="28"/>
          <w:szCs w:val="28"/>
        </w:rPr>
        <w:t>Среди моих учеников много желающих работать над социальными проектами. Задача сложная и как правило в группе работать легче</w:t>
      </w:r>
      <w:r w:rsidR="006A10AE">
        <w:rPr>
          <w:rFonts w:ascii="Times New Roman" w:hAnsi="Times New Roman"/>
          <w:sz w:val="28"/>
          <w:szCs w:val="28"/>
        </w:rPr>
        <w:t>, вовлечь в работу взрослых участников - родителей, представителей общественности всегда</w:t>
      </w:r>
      <w:r w:rsidR="005C0BCB">
        <w:rPr>
          <w:rFonts w:ascii="Times New Roman" w:hAnsi="Times New Roman"/>
          <w:sz w:val="28"/>
          <w:szCs w:val="28"/>
        </w:rPr>
        <w:t xml:space="preserve"> интереснее. Работа увлекает как процесс, очень уместно здесь сказать, что ход работы над целями, задачами, гипотезой, аргументами – обоснованиями порой важнее конечной победы. Социальное проектирование позволяет объединить желание ребенка исследовать и тягу к творчеству.</w:t>
      </w:r>
      <w:r w:rsidR="006A10AE">
        <w:rPr>
          <w:rFonts w:ascii="Times New Roman" w:hAnsi="Times New Roman"/>
          <w:sz w:val="28"/>
          <w:szCs w:val="28"/>
        </w:rPr>
        <w:t xml:space="preserve"> Проект начинается с выявления проблемы, а заканчивается путями решения, которые придумали дети! </w:t>
      </w:r>
      <w:r w:rsidR="005C0BCB">
        <w:rPr>
          <w:rFonts w:ascii="Times New Roman" w:hAnsi="Times New Roman"/>
          <w:sz w:val="28"/>
          <w:szCs w:val="28"/>
        </w:rPr>
        <w:t xml:space="preserve"> </w:t>
      </w:r>
      <w:r w:rsidR="00582DD3" w:rsidRPr="00582DD3">
        <w:rPr>
          <w:rFonts w:ascii="Times New Roman" w:hAnsi="Times New Roman"/>
          <w:sz w:val="28"/>
          <w:szCs w:val="28"/>
        </w:rPr>
        <w:t>Проектная деятельность всегда носит характер сотрудничества</w:t>
      </w:r>
      <w:r w:rsidR="00582DD3">
        <w:rPr>
          <w:rFonts w:ascii="Times New Roman" w:hAnsi="Times New Roman"/>
          <w:sz w:val="28"/>
          <w:szCs w:val="28"/>
        </w:rPr>
        <w:t xml:space="preserve">. Сотрудничество и работа в команде вообще на мой взгляд отражает суть школьных будней. Работа над проектом по истории и особенно по обществознанию часто (почти всегда) выходит за рамки общения «учитель-ученик», - считаю важным достижением взаимодействие с семьей и общественностью в лице полиции, судов, ПФР, МФЦ, больницы, пожарной части и других организаций. Очень полезен опыт раскрытия гипотезы проекта с точки зрения профориентации, особенно для </w:t>
      </w:r>
      <w:r w:rsidR="00582DD3">
        <w:rPr>
          <w:rFonts w:ascii="Times New Roman" w:hAnsi="Times New Roman"/>
          <w:sz w:val="28"/>
          <w:szCs w:val="28"/>
        </w:rPr>
        <w:lastRenderedPageBreak/>
        <w:t>старшеклассников</w:t>
      </w:r>
      <w:r w:rsidR="00DE5A78">
        <w:rPr>
          <w:rFonts w:ascii="Times New Roman" w:hAnsi="Times New Roman"/>
          <w:sz w:val="28"/>
          <w:szCs w:val="28"/>
        </w:rPr>
        <w:t>. В современном стремительном информационном пространстве проектная технология позволяет ребенку почувствовать успешность полезность значимость своего труда. Решая разнообразные задачи в работе над темой проекта</w:t>
      </w:r>
      <w:r>
        <w:rPr>
          <w:rFonts w:ascii="Times New Roman" w:hAnsi="Times New Roman"/>
          <w:sz w:val="28"/>
          <w:szCs w:val="28"/>
        </w:rPr>
        <w:t>,</w:t>
      </w:r>
      <w:r w:rsidR="00DE5A78">
        <w:rPr>
          <w:rFonts w:ascii="Times New Roman" w:hAnsi="Times New Roman"/>
          <w:sz w:val="28"/>
          <w:szCs w:val="28"/>
        </w:rPr>
        <w:t xml:space="preserve"> ребята социализируются, примеряю</w:t>
      </w:r>
      <w:r w:rsidR="00983EE9">
        <w:rPr>
          <w:rFonts w:ascii="Times New Roman" w:hAnsi="Times New Roman"/>
          <w:sz w:val="28"/>
          <w:szCs w:val="28"/>
        </w:rPr>
        <w:t>т</w:t>
      </w:r>
      <w:r w:rsidR="00DE5A78">
        <w:rPr>
          <w:rFonts w:ascii="Times New Roman" w:hAnsi="Times New Roman"/>
          <w:sz w:val="28"/>
          <w:szCs w:val="28"/>
        </w:rPr>
        <w:t xml:space="preserve"> на себя социальные роли: друга, лидера, члена семьи, ученика, гражданина! Реализация проектов многопланова и эффективна, дает возможность мечтать и строить планы.</w:t>
      </w:r>
      <w:r w:rsidR="00D23C01">
        <w:rPr>
          <w:rFonts w:ascii="Times New Roman" w:hAnsi="Times New Roman"/>
          <w:sz w:val="28"/>
          <w:szCs w:val="28"/>
        </w:rPr>
        <w:t xml:space="preserve"> </w:t>
      </w:r>
      <w:r w:rsidR="00190B89">
        <w:rPr>
          <w:rFonts w:ascii="Times New Roman" w:hAnsi="Times New Roman"/>
          <w:sz w:val="28"/>
          <w:szCs w:val="28"/>
        </w:rPr>
        <w:t xml:space="preserve">Насколько важны </w:t>
      </w:r>
      <w:r w:rsidR="00983EE9">
        <w:rPr>
          <w:rFonts w:ascii="Times New Roman" w:hAnsi="Times New Roman"/>
          <w:sz w:val="28"/>
          <w:szCs w:val="28"/>
        </w:rPr>
        <w:t xml:space="preserve">сегодня </w:t>
      </w:r>
      <w:r w:rsidR="00190B89">
        <w:rPr>
          <w:rFonts w:ascii="Times New Roman" w:hAnsi="Times New Roman"/>
          <w:sz w:val="28"/>
          <w:szCs w:val="28"/>
        </w:rPr>
        <w:t xml:space="preserve">мечты наших детей говорит тот факт, что </w:t>
      </w:r>
      <w:r w:rsidR="00D23C01">
        <w:rPr>
          <w:rFonts w:ascii="Times New Roman" w:hAnsi="Times New Roman"/>
          <w:sz w:val="28"/>
          <w:szCs w:val="28"/>
        </w:rPr>
        <w:t xml:space="preserve">Владимир Владимирович Путин </w:t>
      </w:r>
      <w:r w:rsidR="00190B89">
        <w:rPr>
          <w:rFonts w:ascii="Times New Roman" w:hAnsi="Times New Roman"/>
          <w:sz w:val="28"/>
          <w:szCs w:val="28"/>
        </w:rPr>
        <w:t>по итогам</w:t>
      </w:r>
      <w:r w:rsidR="00190B89" w:rsidRPr="00190B89">
        <w:rPr>
          <w:rFonts w:ascii="Times New Roman" w:hAnsi="Times New Roman"/>
          <w:sz w:val="28"/>
          <w:szCs w:val="28"/>
        </w:rPr>
        <w:t xml:space="preserve"> конкурс</w:t>
      </w:r>
      <w:r w:rsidR="00983EE9">
        <w:rPr>
          <w:rFonts w:ascii="Times New Roman" w:hAnsi="Times New Roman"/>
          <w:sz w:val="28"/>
          <w:szCs w:val="28"/>
        </w:rPr>
        <w:t>а</w:t>
      </w:r>
      <w:r w:rsidR="00190B89" w:rsidRPr="00190B89">
        <w:rPr>
          <w:rFonts w:ascii="Times New Roman" w:hAnsi="Times New Roman"/>
          <w:sz w:val="28"/>
          <w:szCs w:val="28"/>
        </w:rPr>
        <w:t xml:space="preserve"> эссе "Россия, устремлённая в будущее"</w:t>
      </w:r>
      <w:r w:rsidR="00983EE9">
        <w:rPr>
          <w:rFonts w:ascii="Times New Roman" w:hAnsi="Times New Roman"/>
          <w:sz w:val="28"/>
          <w:szCs w:val="28"/>
        </w:rPr>
        <w:t>, на встрече с победителями произнёс очень значимые слова:</w:t>
      </w:r>
      <w:r w:rsidR="00190B89" w:rsidRPr="00190B89">
        <w:rPr>
          <w:rFonts w:ascii="Times New Roman" w:hAnsi="Times New Roman"/>
          <w:sz w:val="28"/>
          <w:szCs w:val="28"/>
        </w:rPr>
        <w:t xml:space="preserve"> «Наши дети мечтают о России, устремлённой в будущее. В школьных сочинениях на эту тему много искренних, я бы сказал, проникновенных слов. Смелые мечты всегда работают на большую цель, и мы должны раскрыть талант, который есть у каждого ребёнка, помочь ему реализовать свои устремления. В классах формируется будущее России. Школа должна отвечать на вызовы времени, тогда и страна будет готова на них ответить».</w:t>
      </w:r>
      <w:r w:rsidR="00547311">
        <w:rPr>
          <w:rStyle w:val="aa"/>
          <w:rFonts w:ascii="Times New Roman" w:hAnsi="Times New Roman"/>
          <w:sz w:val="28"/>
          <w:szCs w:val="28"/>
        </w:rPr>
        <w:footnoteReference w:id="3"/>
      </w:r>
      <w:r w:rsidR="0036028F">
        <w:rPr>
          <w:rFonts w:ascii="Times New Roman" w:hAnsi="Times New Roman"/>
          <w:sz w:val="28"/>
          <w:szCs w:val="28"/>
        </w:rPr>
        <w:t xml:space="preserve"> </w:t>
      </w:r>
      <w:r w:rsidR="006A10AE">
        <w:rPr>
          <w:rFonts w:ascii="Times New Roman" w:hAnsi="Times New Roman"/>
          <w:sz w:val="28"/>
          <w:szCs w:val="28"/>
        </w:rPr>
        <w:t>Наши дети</w:t>
      </w:r>
      <w:r w:rsidR="0036028F">
        <w:rPr>
          <w:rFonts w:ascii="Times New Roman" w:hAnsi="Times New Roman"/>
          <w:sz w:val="28"/>
          <w:szCs w:val="28"/>
        </w:rPr>
        <w:t xml:space="preserve"> умеют мечтать, строить грандиозные планы и участвовать в реализации масштабных </w:t>
      </w:r>
      <w:r w:rsidR="006A10AE">
        <w:rPr>
          <w:rFonts w:ascii="Times New Roman" w:hAnsi="Times New Roman"/>
          <w:sz w:val="28"/>
          <w:szCs w:val="28"/>
        </w:rPr>
        <w:t>задумок</w:t>
      </w:r>
      <w:r w:rsidR="0036028F">
        <w:rPr>
          <w:rFonts w:ascii="Times New Roman" w:hAnsi="Times New Roman"/>
          <w:sz w:val="28"/>
          <w:szCs w:val="28"/>
        </w:rPr>
        <w:t xml:space="preserve">, это значит впереди много </w:t>
      </w:r>
      <w:r>
        <w:rPr>
          <w:rFonts w:ascii="Times New Roman" w:hAnsi="Times New Roman"/>
          <w:sz w:val="28"/>
          <w:szCs w:val="28"/>
        </w:rPr>
        <w:t>интересных проектов</w:t>
      </w:r>
      <w:r w:rsidR="0036028F">
        <w:rPr>
          <w:rFonts w:ascii="Times New Roman" w:hAnsi="Times New Roman"/>
          <w:sz w:val="28"/>
          <w:szCs w:val="28"/>
        </w:rPr>
        <w:t>.</w:t>
      </w:r>
    </w:p>
    <w:p w14:paraId="526212B7" w14:textId="77777777" w:rsidR="005F7075" w:rsidRDefault="005F7075" w:rsidP="00BC42CB">
      <w:pPr>
        <w:shd w:val="clear" w:color="auto" w:fill="FFFFFF"/>
        <w:spacing w:after="135"/>
        <w:rPr>
          <w:rFonts w:ascii="Times New Roman" w:hAnsi="Times New Roman"/>
          <w:sz w:val="28"/>
          <w:szCs w:val="28"/>
        </w:rPr>
      </w:pPr>
    </w:p>
    <w:p w14:paraId="1774D318" w14:textId="77777777" w:rsidR="00914C0B" w:rsidRDefault="00914C0B" w:rsidP="00BC42CB"/>
    <w:sectPr w:rsidR="0091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2BEC" w14:textId="77777777" w:rsidR="00F70150" w:rsidRDefault="00F70150" w:rsidP="00A44FDA">
      <w:pPr>
        <w:spacing w:after="0" w:line="240" w:lineRule="auto"/>
      </w:pPr>
      <w:r>
        <w:separator/>
      </w:r>
    </w:p>
  </w:endnote>
  <w:endnote w:type="continuationSeparator" w:id="0">
    <w:p w14:paraId="410955F8" w14:textId="77777777" w:rsidR="00F70150" w:rsidRDefault="00F70150" w:rsidP="00A4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0C30" w14:textId="77777777" w:rsidR="00F70150" w:rsidRDefault="00F70150" w:rsidP="00A44FDA">
      <w:pPr>
        <w:spacing w:after="0" w:line="240" w:lineRule="auto"/>
      </w:pPr>
      <w:r>
        <w:separator/>
      </w:r>
    </w:p>
  </w:footnote>
  <w:footnote w:type="continuationSeparator" w:id="0">
    <w:p w14:paraId="2B39640A" w14:textId="77777777" w:rsidR="00F70150" w:rsidRDefault="00F70150" w:rsidP="00A44FDA">
      <w:pPr>
        <w:spacing w:after="0" w:line="240" w:lineRule="auto"/>
      </w:pPr>
      <w:r>
        <w:continuationSeparator/>
      </w:r>
    </w:p>
  </w:footnote>
  <w:footnote w:id="1">
    <w:p w14:paraId="2AD2BFC0" w14:textId="515F843A" w:rsidR="00AB7E61" w:rsidRPr="00AB7E61" w:rsidRDefault="00AB7E61">
      <w:pPr>
        <w:pStyle w:val="a8"/>
        <w:rPr>
          <w:rFonts w:ascii="Times New Roman" w:hAnsi="Times New Roman"/>
          <w:sz w:val="28"/>
          <w:szCs w:val="28"/>
        </w:rPr>
      </w:pPr>
      <w:r w:rsidRPr="00AB7E61">
        <w:rPr>
          <w:rStyle w:val="aa"/>
          <w:rFonts w:ascii="Times New Roman" w:hAnsi="Times New Roman"/>
          <w:sz w:val="28"/>
          <w:szCs w:val="28"/>
        </w:rPr>
        <w:footnoteRef/>
      </w:r>
      <w:r w:rsidRPr="00AB7E61">
        <w:rPr>
          <w:rFonts w:ascii="Times New Roman" w:hAnsi="Times New Roman"/>
          <w:sz w:val="28"/>
          <w:szCs w:val="28"/>
        </w:rPr>
        <w:t xml:space="preserve"> </w:t>
      </w:r>
      <w:hyperlink r:id="rId1" w:anchor=":~:text=Прое́кт.%20Заимствование%20из%20немецкого%2C%20где,от%20глагола%20projicere%20—%20" w:history="1">
        <w:r w:rsidRPr="00AB7E61">
          <w:rPr>
            <w:rStyle w:val="a4"/>
            <w:rFonts w:ascii="Times New Roman" w:hAnsi="Times New Roman"/>
            <w:sz w:val="28"/>
            <w:szCs w:val="28"/>
          </w:rPr>
          <w:t>https://lexicography.online/etymology/п/проект#:~:text=Прое́кт.%20Заимствование%20из%20немецкого%2C%20где,от%20глагола%20projicere%20—%20«предлагать»</w:t>
        </w:r>
      </w:hyperlink>
      <w:r>
        <w:rPr>
          <w:rFonts w:ascii="Times New Roman" w:hAnsi="Times New Roman"/>
          <w:sz w:val="28"/>
          <w:szCs w:val="28"/>
        </w:rPr>
        <w:t xml:space="preserve">   Сайт: </w:t>
      </w:r>
      <w:r w:rsidRPr="00AB7E61">
        <w:rPr>
          <w:rFonts w:ascii="Times New Roman" w:hAnsi="Times New Roman"/>
          <w:sz w:val="28"/>
          <w:szCs w:val="28"/>
        </w:rPr>
        <w:t>Этимологический онлайн словарь</w:t>
      </w:r>
    </w:p>
  </w:footnote>
  <w:footnote w:id="2">
    <w:p w14:paraId="2EA15E76" w14:textId="59674EBE" w:rsidR="00A44FDA" w:rsidRPr="00AB7E61" w:rsidRDefault="00A44FDA" w:rsidP="00A44FDA">
      <w:pPr>
        <w:pStyle w:val="a8"/>
        <w:rPr>
          <w:rFonts w:ascii="Times New Roman" w:hAnsi="Times New Roman"/>
          <w:sz w:val="28"/>
          <w:szCs w:val="28"/>
        </w:rPr>
      </w:pPr>
      <w:r w:rsidRPr="00AB7E61">
        <w:rPr>
          <w:rStyle w:val="aa"/>
          <w:rFonts w:ascii="Times New Roman" w:hAnsi="Times New Roman"/>
          <w:sz w:val="28"/>
          <w:szCs w:val="28"/>
        </w:rPr>
        <w:footnoteRef/>
      </w:r>
      <w:r w:rsidRPr="00AB7E61">
        <w:rPr>
          <w:rFonts w:ascii="Times New Roman" w:hAnsi="Times New Roman"/>
          <w:sz w:val="28"/>
          <w:szCs w:val="28"/>
        </w:rPr>
        <w:t xml:space="preserve"> ( п.19.27. ФОП НОО) </w:t>
      </w:r>
      <w:hyperlink r:id="rId2" w:history="1">
        <w:r w:rsidRPr="00AB7E61">
          <w:rPr>
            <w:rStyle w:val="a4"/>
            <w:rFonts w:ascii="Times New Roman" w:hAnsi="Times New Roman"/>
            <w:sz w:val="28"/>
            <w:szCs w:val="28"/>
          </w:rPr>
          <w:t>https://sudact.ru/law/prikaz-minprosveshcheniia-rossii-ot-18052023-n-370/federalnaia-obrazovatelnaia-programma-osnovnogo-obshchego/ii/18/</w:t>
        </w:r>
      </w:hyperlink>
      <w:r w:rsidR="0036028F" w:rsidRPr="00AB7E61">
        <w:rPr>
          <w:rFonts w:ascii="Times New Roman" w:hAnsi="Times New Roman"/>
          <w:sz w:val="28"/>
          <w:szCs w:val="28"/>
        </w:rPr>
        <w:t xml:space="preserve">  </w:t>
      </w:r>
      <w:r w:rsidRPr="00AB7E61"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 w:rsidRPr="00AB7E61">
        <w:rPr>
          <w:rFonts w:ascii="Times New Roman" w:hAnsi="Times New Roman"/>
          <w:sz w:val="28"/>
          <w:szCs w:val="28"/>
        </w:rPr>
        <w:t>СудАкт</w:t>
      </w:r>
      <w:proofErr w:type="spellEnd"/>
      <w:r w:rsidRPr="00AB7E61">
        <w:rPr>
          <w:rFonts w:ascii="Times New Roman" w:hAnsi="Times New Roman"/>
          <w:sz w:val="28"/>
          <w:szCs w:val="28"/>
        </w:rPr>
        <w:t>: Судебные и нормативные акты РФ</w:t>
      </w:r>
    </w:p>
    <w:p w14:paraId="7FB1A4D0" w14:textId="77777777" w:rsidR="00A44FDA" w:rsidRPr="00AB7E61" w:rsidRDefault="00A44FDA">
      <w:pPr>
        <w:pStyle w:val="a8"/>
        <w:rPr>
          <w:rFonts w:ascii="Times New Roman" w:hAnsi="Times New Roman"/>
          <w:sz w:val="28"/>
          <w:szCs w:val="28"/>
        </w:rPr>
      </w:pPr>
    </w:p>
  </w:footnote>
  <w:footnote w:id="3">
    <w:p w14:paraId="3A7EF923" w14:textId="142D2050" w:rsidR="00547311" w:rsidRPr="00547311" w:rsidRDefault="00547311">
      <w:pPr>
        <w:pStyle w:val="a8"/>
        <w:rPr>
          <w:rFonts w:ascii="Times New Roman" w:hAnsi="Times New Roman"/>
          <w:sz w:val="28"/>
          <w:szCs w:val="28"/>
        </w:rPr>
      </w:pPr>
      <w:r w:rsidRPr="00547311">
        <w:rPr>
          <w:rStyle w:val="aa"/>
          <w:rFonts w:ascii="Times New Roman" w:hAnsi="Times New Roman"/>
          <w:sz w:val="28"/>
          <w:szCs w:val="28"/>
        </w:rPr>
        <w:footnoteRef/>
      </w:r>
      <w:r w:rsidRPr="00547311">
        <w:rPr>
          <w:rFonts w:ascii="Times New Roman" w:hAnsi="Times New Roman"/>
          <w:sz w:val="28"/>
          <w:szCs w:val="28"/>
        </w:rPr>
        <w:t xml:space="preserve"> </w:t>
      </w:r>
      <w:hyperlink r:id="rId3" w:history="1">
        <w:r w:rsidRPr="00547311">
          <w:rPr>
            <w:rStyle w:val="a4"/>
            <w:rFonts w:ascii="Times New Roman" w:hAnsi="Times New Roman"/>
            <w:sz w:val="28"/>
            <w:szCs w:val="28"/>
          </w:rPr>
          <w:t>http://www.kremlin.ru/events/president/transcripts/messages/56957</w:t>
        </w:r>
      </w:hyperlink>
    </w:p>
    <w:p w14:paraId="44787C84" w14:textId="55B6B665" w:rsidR="00547311" w:rsidRPr="00547311" w:rsidRDefault="00547311" w:rsidP="00547311">
      <w:pPr>
        <w:pStyle w:val="a8"/>
        <w:rPr>
          <w:rFonts w:ascii="Times New Roman" w:hAnsi="Times New Roman"/>
          <w:sz w:val="28"/>
          <w:szCs w:val="28"/>
        </w:rPr>
      </w:pPr>
      <w:r w:rsidRPr="00547311">
        <w:rPr>
          <w:rFonts w:ascii="Times New Roman" w:hAnsi="Times New Roman"/>
          <w:sz w:val="28"/>
          <w:szCs w:val="28"/>
        </w:rPr>
        <w:t>Послание Президента Федеральному Собранию</w:t>
      </w:r>
      <w:r w:rsidRPr="00547311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</w:t>
      </w:r>
      <w:r w:rsidRPr="00547311">
        <w:rPr>
          <w:rFonts w:ascii="Times New Roman" w:hAnsi="Times New Roman"/>
          <w:sz w:val="28"/>
          <w:szCs w:val="28"/>
        </w:rPr>
        <w:t>1 марта 2018 года</w:t>
      </w:r>
    </w:p>
    <w:p w14:paraId="1EFBF703" w14:textId="77777777" w:rsidR="00547311" w:rsidRDefault="00547311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20CF2"/>
    <w:multiLevelType w:val="multilevel"/>
    <w:tmpl w:val="A3FC8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F3261"/>
    <w:multiLevelType w:val="multilevel"/>
    <w:tmpl w:val="E8A2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2778E"/>
    <w:multiLevelType w:val="multilevel"/>
    <w:tmpl w:val="9D925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0C12F5"/>
    <w:multiLevelType w:val="multilevel"/>
    <w:tmpl w:val="E0C4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B17777"/>
    <w:multiLevelType w:val="multilevel"/>
    <w:tmpl w:val="AB48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8C4"/>
    <w:rsid w:val="00071004"/>
    <w:rsid w:val="000F77FD"/>
    <w:rsid w:val="00190B89"/>
    <w:rsid w:val="001B7442"/>
    <w:rsid w:val="001C0894"/>
    <w:rsid w:val="00237C74"/>
    <w:rsid w:val="00264D8D"/>
    <w:rsid w:val="0033771B"/>
    <w:rsid w:val="0036028F"/>
    <w:rsid w:val="003D1414"/>
    <w:rsid w:val="00461F54"/>
    <w:rsid w:val="00497DC4"/>
    <w:rsid w:val="004A04BB"/>
    <w:rsid w:val="00547311"/>
    <w:rsid w:val="00572D3B"/>
    <w:rsid w:val="00581DB0"/>
    <w:rsid w:val="00582DD3"/>
    <w:rsid w:val="005C0BCB"/>
    <w:rsid w:val="005F7075"/>
    <w:rsid w:val="006707FB"/>
    <w:rsid w:val="006A10AE"/>
    <w:rsid w:val="006A7B5B"/>
    <w:rsid w:val="00705F82"/>
    <w:rsid w:val="00743209"/>
    <w:rsid w:val="0080255B"/>
    <w:rsid w:val="00806327"/>
    <w:rsid w:val="00883EAD"/>
    <w:rsid w:val="008C1F77"/>
    <w:rsid w:val="00914C0B"/>
    <w:rsid w:val="0092791D"/>
    <w:rsid w:val="00967E21"/>
    <w:rsid w:val="00983EE9"/>
    <w:rsid w:val="00A14515"/>
    <w:rsid w:val="00A44FDA"/>
    <w:rsid w:val="00A648C4"/>
    <w:rsid w:val="00AB07A2"/>
    <w:rsid w:val="00AB7E61"/>
    <w:rsid w:val="00B71A39"/>
    <w:rsid w:val="00BC42CB"/>
    <w:rsid w:val="00C46797"/>
    <w:rsid w:val="00C55C14"/>
    <w:rsid w:val="00C75CDA"/>
    <w:rsid w:val="00C819C3"/>
    <w:rsid w:val="00C97BE9"/>
    <w:rsid w:val="00D23C01"/>
    <w:rsid w:val="00D648BF"/>
    <w:rsid w:val="00D736A5"/>
    <w:rsid w:val="00D869B2"/>
    <w:rsid w:val="00DA7634"/>
    <w:rsid w:val="00DE49AF"/>
    <w:rsid w:val="00DE5A78"/>
    <w:rsid w:val="00DF065F"/>
    <w:rsid w:val="00E85B77"/>
    <w:rsid w:val="00EA544A"/>
    <w:rsid w:val="00EB3751"/>
    <w:rsid w:val="00F374FB"/>
    <w:rsid w:val="00F47BFB"/>
    <w:rsid w:val="00F70150"/>
    <w:rsid w:val="00F864C5"/>
    <w:rsid w:val="00FA0A7E"/>
    <w:rsid w:val="00FA6899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721C"/>
  <w15:docId w15:val="{71061E7A-B6C1-4ED6-ABA3-E3834202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967E21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A44FD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44FDA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44FD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A44FD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44FDA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44FDA"/>
    <w:rPr>
      <w:vertAlign w:val="superscript"/>
    </w:rPr>
  </w:style>
  <w:style w:type="character" w:styleId="ab">
    <w:name w:val="Unresolved Mention"/>
    <w:basedOn w:val="a0"/>
    <w:uiPriority w:val="99"/>
    <w:semiHidden/>
    <w:unhideWhenUsed/>
    <w:rsid w:val="00547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.schiriaew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emlin.ru/events/president/transcripts/messages/56957" TargetMode="External"/><Relationship Id="rId2" Type="http://schemas.openxmlformats.org/officeDocument/2006/relationships/hyperlink" Target="https://sudact.ru/law/prikaz-minprosveshcheniia-rossii-ot-18052023-n-370/federalnaia-obrazovatelnaia-programma-osnovnogo-obshchego/ii/18/" TargetMode="External"/><Relationship Id="rId1" Type="http://schemas.openxmlformats.org/officeDocument/2006/relationships/hyperlink" Target="https://lexicography.online/etymology/&#1087;/&#1087;&#1088;&#1086;&#1077;&#1082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DF89-680F-4832-B5B2-31E55AA2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WorkStation</cp:lastModifiedBy>
  <cp:revision>26</cp:revision>
  <dcterms:created xsi:type="dcterms:W3CDTF">2023-12-26T13:50:00Z</dcterms:created>
  <dcterms:modified xsi:type="dcterms:W3CDTF">2024-01-15T20:48:00Z</dcterms:modified>
</cp:coreProperties>
</file>